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44"/>
          <w:szCs w:val="44"/>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44"/>
          <w:szCs w:val="44"/>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44"/>
          <w:szCs w:val="44"/>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t>河北省卫生健康委办公室</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44"/>
          <w:szCs w:val="44"/>
        </w:rPr>
      </w:pPr>
      <w:r>
        <w:rPr>
          <w:rFonts w:hint="eastAsia" w:ascii="宋体" w:hAnsi="宋体" w:cs="宋体"/>
          <w:b/>
          <w:bCs/>
          <w:sz w:val="44"/>
          <w:szCs w:val="44"/>
        </w:rPr>
        <w:t>关于做好</w:t>
      </w:r>
      <w:r>
        <w:rPr>
          <w:rFonts w:hint="eastAsia" w:ascii="宋体" w:hAnsi="宋体" w:cs="宋体"/>
          <w:b/>
          <w:bCs/>
          <w:sz w:val="44"/>
          <w:szCs w:val="44"/>
          <w:lang w:eastAsia="zh-CN"/>
        </w:rPr>
        <w:t>全省</w:t>
      </w:r>
      <w:r>
        <w:rPr>
          <w:rFonts w:hint="eastAsia" w:ascii="宋体" w:hAnsi="宋体" w:cs="宋体"/>
          <w:b/>
          <w:bCs/>
          <w:sz w:val="44"/>
          <w:szCs w:val="44"/>
        </w:rPr>
        <w:t>202</w:t>
      </w:r>
      <w:r>
        <w:rPr>
          <w:rFonts w:hint="eastAsia" w:ascii="宋体" w:hAnsi="宋体" w:cs="宋体"/>
          <w:b/>
          <w:bCs/>
          <w:sz w:val="44"/>
          <w:szCs w:val="44"/>
          <w:lang w:val="en-US" w:eastAsia="zh-CN"/>
        </w:rPr>
        <w:t>3</w:t>
      </w:r>
      <w:r>
        <w:rPr>
          <w:rFonts w:hint="eastAsia" w:ascii="宋体" w:hAnsi="宋体" w:cs="宋体"/>
          <w:b/>
          <w:bCs/>
          <w:sz w:val="44"/>
          <w:szCs w:val="44"/>
        </w:rPr>
        <w:t>年住院医师规范化</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44"/>
          <w:szCs w:val="44"/>
        </w:rPr>
      </w:pPr>
      <w:r>
        <w:rPr>
          <w:rFonts w:hint="eastAsia" w:ascii="宋体" w:hAnsi="宋体" w:cs="宋体"/>
          <w:b/>
          <w:bCs/>
          <w:sz w:val="44"/>
          <w:szCs w:val="44"/>
        </w:rPr>
        <w:t>培训（西医）招生工作的通知</w:t>
      </w:r>
    </w:p>
    <w:p>
      <w:pPr>
        <w:keepNext w:val="0"/>
        <w:keepLines w:val="0"/>
        <w:pageBreakBefore w:val="0"/>
        <w:kinsoku/>
        <w:wordWrap/>
        <w:overflowPunct/>
        <w:topLinePunct w:val="0"/>
        <w:autoSpaceDE/>
        <w:autoSpaceDN/>
        <w:bidi w:val="0"/>
        <w:spacing w:line="560" w:lineRule="exact"/>
        <w:jc w:val="center"/>
        <w:textAlignment w:val="auto"/>
        <w:rPr>
          <w:rFonts w:ascii="宋体" w:hAnsi="宋体" w:cs="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各市（含定州、辛集市）卫生健康委（局），雄安新区管委会公共服务局，</w:t>
      </w:r>
      <w:r>
        <w:rPr>
          <w:rFonts w:hint="eastAsia" w:ascii="仿宋_GB2312" w:hAnsi="仿宋_GB2312" w:eastAsia="仿宋_GB2312" w:cs="仿宋_GB2312"/>
          <w:sz w:val="32"/>
          <w:szCs w:val="32"/>
          <w:lang w:eastAsia="zh-CN"/>
        </w:rPr>
        <w:t>各相关委属委管卫生健康单位，</w:t>
      </w:r>
      <w:r>
        <w:rPr>
          <w:rFonts w:hint="eastAsia" w:ascii="仿宋_GB2312" w:hAnsi="仿宋_GB2312" w:eastAsia="仿宋_GB2312" w:cs="仿宋_GB2312"/>
          <w:sz w:val="32"/>
          <w:szCs w:val="32"/>
        </w:rPr>
        <w:t>各住院医师规范化培训基地：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为做好我省202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年住院医师规范化培训（</w:t>
      </w:r>
      <w:r>
        <w:rPr>
          <w:rFonts w:hint="eastAsia" w:ascii="仿宋_GB2312" w:hAnsi="仿宋_GB2312" w:eastAsia="仿宋_GB2312" w:cs="仿宋_GB2312"/>
          <w:sz w:val="32"/>
          <w:szCs w:val="32"/>
          <w:lang w:eastAsia="zh-CN"/>
        </w:rPr>
        <w:t>西医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招生</w:t>
      </w:r>
      <w:r>
        <w:rPr>
          <w:rFonts w:hint="eastAsia" w:ascii="仿宋_GB2312" w:hAnsi="仿宋_GB2312" w:eastAsia="仿宋_GB2312" w:cs="仿宋_GB2312"/>
          <w:sz w:val="32"/>
          <w:szCs w:val="32"/>
        </w:rPr>
        <w:t>工作，根据</w:t>
      </w:r>
      <w:r>
        <w:rPr>
          <w:rFonts w:hint="eastAsia" w:ascii="仿宋_GB2312" w:hAnsi="仿宋_GB2312" w:eastAsia="仿宋_GB2312" w:cs="仿宋_GB2312"/>
          <w:sz w:val="32"/>
          <w:szCs w:val="32"/>
          <w:lang w:eastAsia="zh-CN"/>
        </w:rPr>
        <w:t>国家卫生健康委有关规定，现就有关事宜通知如下：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一、招生范围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我省各医疗</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2020年以后新聘</w:t>
      </w:r>
      <w:r>
        <w:rPr>
          <w:rFonts w:hint="eastAsia" w:ascii="仿宋_GB2312" w:hAnsi="仿宋_GB2312" w:eastAsia="仿宋_GB2312" w:cs="仿宋_GB2312"/>
          <w:sz w:val="32"/>
          <w:szCs w:val="32"/>
          <w:lang w:eastAsia="zh-CN"/>
        </w:rPr>
        <w:t>在临床</w:t>
      </w:r>
      <w:r>
        <w:rPr>
          <w:rFonts w:hint="eastAsia" w:ascii="仿宋_GB2312" w:hAnsi="仿宋_GB2312" w:eastAsia="仿宋_GB2312" w:cs="仿宋_GB2312"/>
          <w:sz w:val="32"/>
          <w:szCs w:val="32"/>
        </w:rPr>
        <w:t>工作的本科及以上学历的</w:t>
      </w:r>
      <w:r>
        <w:rPr>
          <w:rFonts w:hint="eastAsia" w:ascii="仿宋_GB2312" w:hAnsi="仿宋_GB2312" w:eastAsia="仿宋_GB2312" w:cs="仿宋_GB2312"/>
          <w:sz w:val="32"/>
          <w:szCs w:val="32"/>
          <w:lang w:eastAsia="zh-CN"/>
        </w:rPr>
        <w:t>医师</w:t>
      </w:r>
      <w:r>
        <w:rPr>
          <w:rFonts w:hint="eastAsia" w:ascii="仿宋_GB2312" w:hAnsi="仿宋_GB2312" w:eastAsia="仿宋_GB2312" w:cs="仿宋_GB2312"/>
          <w:sz w:val="32"/>
          <w:szCs w:val="32"/>
        </w:rPr>
        <w:t>(临床医学类、口腔医学类，2020年以后取得执业医师资格)，须参加住院医师规范化培训。我省二级及以上医疗卫生机构中本科及以上学历（2017年以后毕业）在临床工作未聘任中级技术职称的医师，须参加住院医师规范化培训。</w:t>
      </w:r>
    </w:p>
    <w:p>
      <w:pPr>
        <w:keepNext w:val="0"/>
        <w:keepLines w:val="0"/>
        <w:pageBreakBefore w:val="0"/>
        <w:widowControl w:val="0"/>
        <w:kinsoku/>
        <w:wordWrap/>
        <w:overflowPunct/>
        <w:topLinePunct w:val="0"/>
        <w:autoSpaceDE/>
        <w:autoSpaceDN/>
        <w:bidi w:val="0"/>
        <w:adjustRightInd/>
        <w:snapToGrid/>
        <w:spacing w:line="560" w:lineRule="exact"/>
        <w:ind w:firstLine="936"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拟在我省从事临床医疗工作的高等院校医学类相应专业本科（全日制</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本科含统招专升本）及以上学历</w:t>
      </w:r>
      <w:r>
        <w:rPr>
          <w:rFonts w:hint="eastAsia" w:ascii="仿宋_GB2312" w:hAnsi="仿宋_GB2312" w:eastAsia="仿宋_GB2312" w:cs="仿宋_GB2312"/>
          <w:sz w:val="32"/>
          <w:szCs w:val="32"/>
          <w:lang w:eastAsia="zh-CN"/>
        </w:rPr>
        <w:t>、具有医学学士以上学位人员，并具备</w:t>
      </w:r>
      <w:r>
        <w:rPr>
          <w:rFonts w:hint="eastAsia" w:ascii="仿宋_GB2312" w:hAnsi="仿宋_GB2312" w:eastAsia="仿宋_GB2312" w:cs="仿宋_GB2312"/>
          <w:sz w:val="32"/>
          <w:szCs w:val="32"/>
        </w:rPr>
        <w:t>临床医学类、口腔医学类执业医师考试报名资格。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（三）本科农村订单定向免费医学生参加全科专业住院医师规范化培训。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（四）已完成助理全科医生培训并已具备临床执业医师考试报名资格的人员可自愿参加全科专业培训。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不招收违约农村订单定向免费医学生。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具体招生计划见附件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二、招生时间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2023年5月25日起报名，分两个阶段进行，据实际情况组织多批次报名、录取。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第一阶段招收</w:t>
      </w:r>
      <w:r>
        <w:rPr>
          <w:rFonts w:hint="eastAsia" w:ascii="仿宋_GB2312" w:hAnsi="仿宋_GB2312" w:eastAsia="仿宋_GB2312" w:cs="仿宋_GB2312"/>
          <w:sz w:val="32"/>
          <w:szCs w:val="32"/>
          <w:lang w:eastAsia="zh-CN"/>
        </w:rPr>
        <w:t>已在我省医疗卫生机构临床工作的本科及以上学历（2017年以后毕业）未聘任中级技术职称的医师</w:t>
      </w:r>
      <w:r>
        <w:rPr>
          <w:rFonts w:hint="eastAsia" w:ascii="仿宋_GB2312" w:hAnsi="仿宋_GB2312" w:eastAsia="仿宋_GB2312" w:cs="仿宋_GB2312"/>
          <w:sz w:val="32"/>
          <w:szCs w:val="32"/>
          <w:lang w:val="en-US" w:eastAsia="zh-CN"/>
        </w:rPr>
        <w:t>，可由医师所在医疗机构指定培训基地、培训专业，可免试录取。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第二阶段招收</w:t>
      </w:r>
      <w:r>
        <w:rPr>
          <w:rFonts w:hint="eastAsia" w:ascii="仿宋_GB2312" w:hAnsi="仿宋_GB2312" w:eastAsia="仿宋_GB2312" w:cs="仿宋_GB2312"/>
          <w:sz w:val="32"/>
          <w:szCs w:val="32"/>
          <w:lang w:val="en-US" w:eastAsia="zh-CN"/>
        </w:rPr>
        <w:t>2023年毕业到岗工作的本科农村订单定向免费医学生，</w:t>
      </w:r>
      <w:r>
        <w:rPr>
          <w:rFonts w:hint="eastAsia" w:ascii="仿宋_GB2312" w:hAnsi="仿宋_GB2312" w:eastAsia="仿宋_GB2312" w:cs="仿宋_GB2312"/>
          <w:sz w:val="32"/>
          <w:szCs w:val="32"/>
        </w:rPr>
        <w:t>拟在我省从事临床医疗工作</w:t>
      </w:r>
      <w:r>
        <w:rPr>
          <w:rFonts w:hint="eastAsia" w:ascii="仿宋_GB2312" w:hAnsi="仿宋_GB2312" w:eastAsia="仿宋_GB2312" w:cs="仿宋_GB2312"/>
          <w:sz w:val="32"/>
          <w:szCs w:val="32"/>
          <w:lang w:eastAsia="zh-CN"/>
        </w:rPr>
        <w:t>、符合我省招生范围、尚未确定就业单位的人员，</w:t>
      </w:r>
      <w:r>
        <w:rPr>
          <w:rFonts w:hint="eastAsia" w:ascii="仿宋_GB2312" w:hAnsi="仿宋_GB2312" w:eastAsia="仿宋_GB2312" w:cs="仿宋_GB2312"/>
          <w:sz w:val="32"/>
          <w:szCs w:val="32"/>
          <w:lang w:val="en-US" w:eastAsia="zh-CN"/>
        </w:rPr>
        <w:t>以及符合第一阶段报名条件人员。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三、培养时间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住院医师规范化培训培训时间为36个月，并轨专硕生轮转时间不少于33个月。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学类专业学位研究生毕业人员或已在2级以上医疗机构相应专业执业工作时间满两年人员，经个人申请并通过培训基地考核后可减少培训时间（最长不超过12个月）。培训减免后将不再享受中央和省级财政给予的相关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（一）加强组织领导。</w:t>
      </w:r>
      <w:r>
        <w:rPr>
          <w:rFonts w:hint="eastAsia" w:ascii="仿宋_GB2312" w:hAnsi="仿宋_GB2312" w:eastAsia="仿宋_GB2312" w:cs="仿宋_GB2312"/>
          <w:sz w:val="32"/>
          <w:szCs w:val="32"/>
          <w:lang w:val="en-US" w:eastAsia="zh-CN"/>
        </w:rPr>
        <w:t>各市卫健委（局）要将通知及时转发至本辖区内医疗机构，对辖区内应参加住院医师规范化培训但未参加人员摸清底数，建立台账，督促医疗机构选派相关人员参加培训，做到应培尽培。本年度毕业到岗的农村订单定向免费医学生参加全科专业住院医师规范化培训，各市要组织医疗机构为</w:t>
      </w:r>
      <w:r>
        <w:rPr>
          <w:rFonts w:hint="eastAsia" w:ascii="仿宋_GB2312" w:hAnsi="仿宋_GB2312" w:eastAsia="仿宋_GB2312" w:cs="仿宋_GB2312"/>
          <w:sz w:val="32"/>
          <w:szCs w:val="32"/>
        </w:rPr>
        <w:t>单位委派对象</w:t>
      </w:r>
      <w:r>
        <w:rPr>
          <w:rFonts w:hint="eastAsia" w:ascii="仿宋_GB2312" w:hAnsi="仿宋_GB2312" w:eastAsia="仿宋_GB2312" w:cs="仿宋_GB2312"/>
          <w:sz w:val="32"/>
          <w:szCs w:val="32"/>
          <w:lang w:eastAsia="zh-CN"/>
        </w:rPr>
        <w:t>（含定向医学生）</w:t>
      </w:r>
      <w:r>
        <w:rPr>
          <w:rFonts w:hint="eastAsia" w:ascii="仿宋_GB2312" w:hAnsi="仿宋_GB2312" w:eastAsia="仿宋_GB2312" w:cs="仿宋_GB2312"/>
          <w:sz w:val="32"/>
          <w:szCs w:val="32"/>
        </w:rPr>
        <w:t>参加住院医师规范化培训</w:t>
      </w:r>
      <w:r>
        <w:rPr>
          <w:rFonts w:hint="eastAsia" w:ascii="仿宋_GB2312" w:hAnsi="仿宋_GB2312" w:eastAsia="仿宋_GB2312" w:cs="仿宋_GB2312"/>
          <w:sz w:val="32"/>
          <w:szCs w:val="32"/>
          <w:lang w:eastAsia="zh-CN"/>
        </w:rPr>
        <w:t>签订委托培养协议，并</w:t>
      </w:r>
      <w:r>
        <w:rPr>
          <w:rFonts w:hint="eastAsia" w:ascii="仿宋_GB2312" w:hAnsi="仿宋_GB2312" w:eastAsia="仿宋_GB2312" w:cs="仿宋_GB2312"/>
          <w:sz w:val="32"/>
          <w:szCs w:val="32"/>
        </w:rPr>
        <w:t>出具同意报考证明（见附件</w:t>
      </w:r>
      <w:r>
        <w:rPr>
          <w:rFonts w:hint="eastAsia" w:ascii="仿宋_GB2312" w:hAnsi="仿宋_GB2312" w:eastAsia="仿宋_GB2312" w:cs="仿宋_GB2312"/>
          <w:sz w:val="32"/>
          <w:szCs w:val="32"/>
          <w:lang w:val="en-US" w:eastAsia="zh-CN"/>
        </w:rPr>
        <w:t>4，定向医学生见附件5)。</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（二）制定招生章程。</w:t>
      </w:r>
      <w:r>
        <w:rPr>
          <w:rFonts w:hint="eastAsia" w:ascii="仿宋_GB2312" w:hAnsi="仿宋_GB2312" w:eastAsia="仿宋_GB2312" w:cs="仿宋_GB2312"/>
          <w:sz w:val="32"/>
          <w:szCs w:val="32"/>
          <w:lang w:val="en-US" w:eastAsia="zh-CN"/>
        </w:rPr>
        <w:t>各基地招生章程中需</w:t>
      </w:r>
      <w:r>
        <w:rPr>
          <w:rFonts w:hint="default" w:ascii="仿宋_GB2312" w:hAnsi="仿宋_GB2312" w:eastAsia="仿宋_GB2312" w:cs="仿宋_GB2312"/>
          <w:sz w:val="32"/>
          <w:szCs w:val="32"/>
          <w:lang w:val="en-US" w:eastAsia="zh-CN"/>
        </w:rPr>
        <w:t>明确学员待遇组成及金额、“两个同等对待”政策、面向社会招收住院医师签订劳动合同及“五险一金”</w:t>
      </w:r>
      <w:r>
        <w:rPr>
          <w:rFonts w:hint="eastAsia" w:ascii="仿宋_GB2312" w:hAnsi="仿宋_GB2312" w:eastAsia="仿宋_GB2312" w:cs="仿宋_GB2312"/>
          <w:sz w:val="32"/>
          <w:szCs w:val="32"/>
          <w:lang w:val="en-US" w:eastAsia="zh-CN"/>
        </w:rPr>
        <w:t>政策</w:t>
      </w:r>
      <w:r>
        <w:rPr>
          <w:rFonts w:hint="default" w:ascii="仿宋_GB2312" w:hAnsi="仿宋_GB2312" w:eastAsia="仿宋_GB2312" w:cs="仿宋_GB2312"/>
          <w:sz w:val="32"/>
          <w:szCs w:val="32"/>
          <w:lang w:val="en-US" w:eastAsia="zh-CN"/>
        </w:rPr>
        <w:t>、质量保障措施（</w:t>
      </w:r>
      <w:r>
        <w:rPr>
          <w:rFonts w:hint="eastAsia" w:ascii="仿宋_GB2312" w:hAnsi="仿宋_GB2312" w:eastAsia="仿宋_GB2312" w:cs="仿宋_GB2312"/>
          <w:sz w:val="32"/>
          <w:szCs w:val="32"/>
          <w:lang w:val="en-US" w:eastAsia="zh-CN"/>
        </w:rPr>
        <w:t>如</w:t>
      </w:r>
      <w:r>
        <w:rPr>
          <w:rFonts w:hint="default" w:ascii="仿宋_GB2312" w:hAnsi="仿宋_GB2312" w:eastAsia="仿宋_GB2312" w:cs="仿宋_GB2312"/>
          <w:sz w:val="32"/>
          <w:szCs w:val="32"/>
          <w:lang w:val="en-US" w:eastAsia="zh-CN"/>
        </w:rPr>
        <w:t>管床、操作等教学</w:t>
      </w:r>
      <w:r>
        <w:rPr>
          <w:rFonts w:hint="eastAsia" w:ascii="仿宋_GB2312" w:hAnsi="仿宋_GB2312" w:eastAsia="仿宋_GB2312" w:cs="仿宋_GB2312"/>
          <w:sz w:val="32"/>
          <w:szCs w:val="32"/>
          <w:lang w:val="en-US" w:eastAsia="zh-CN"/>
        </w:rPr>
        <w:t>情况</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住宿或有偿住宿等</w:t>
      </w:r>
      <w:r>
        <w:rPr>
          <w:rFonts w:hint="eastAsia" w:ascii="仿宋_GB2312" w:hAnsi="仿宋_GB2312" w:eastAsia="仿宋_GB2312" w:cs="仿宋_GB2312"/>
          <w:sz w:val="32"/>
          <w:szCs w:val="32"/>
          <w:lang w:val="en-US" w:eastAsia="zh-CN"/>
        </w:rPr>
        <w:t>核心要素</w:t>
      </w:r>
      <w:r>
        <w:rPr>
          <w:rFonts w:hint="default"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val="en-US" w:eastAsia="zh-CN"/>
        </w:rPr>
        <w:t>。招生章程于5月23日前报省住培管理中心，省里将严格审核，章程审核不通过的基地不能开展招生，章程审核后经主要负责人签字盖章后扫描发至邮箱。</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（三）加强政策宣传。</w:t>
      </w:r>
      <w:r>
        <w:rPr>
          <w:rFonts w:hint="eastAsia" w:ascii="仿宋_GB2312" w:hAnsi="仿宋_GB2312" w:eastAsia="仿宋_GB2312" w:cs="仿宋_GB2312"/>
          <w:sz w:val="32"/>
          <w:szCs w:val="32"/>
          <w:lang w:val="en-US" w:eastAsia="zh-CN"/>
        </w:rPr>
        <w:t>各市卫健委、各住培基地要加强住院医师规范化培训政策宣传，及时转发全省招生通知，为在本基地学习的本科医学宣讲住培政策，利用短视频、公众号等新媒体形式，组织线下招生咨询会、住培基地开放日等活动，线上、线下相结合，不断加大住培工作的宣传力度，吸引学员积极参加住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（四）严肃招生纪律。</w:t>
      </w:r>
      <w:r>
        <w:rPr>
          <w:rFonts w:hint="eastAsia" w:ascii="仿宋_GB2312" w:hAnsi="仿宋_GB2312" w:eastAsia="仿宋_GB2312" w:cs="仿宋_GB2312"/>
          <w:sz w:val="32"/>
          <w:szCs w:val="32"/>
          <w:lang w:val="en-US" w:eastAsia="zh-CN"/>
        </w:rPr>
        <w:t>对在培训招收工作中弄虚作假的考生，取消其本次报名、录取资格。对录取后不按要求报到或退培者（含在培学员参加全日制研究生学历教育录取并就读)，自终止培训起3年内不得报名参加我省住院医师规范化培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李术君 牛志文  </w:t>
      </w:r>
      <w:r>
        <w:rPr>
          <w:rFonts w:hint="eastAsia" w:ascii="仿宋_GB2312" w:hAnsi="仿宋_GB2312" w:eastAsia="仿宋_GB2312" w:cs="仿宋_GB2312"/>
          <w:sz w:val="32"/>
          <w:szCs w:val="32"/>
        </w:rPr>
        <w:t>0311-66165</w:t>
      </w:r>
      <w:r>
        <w:rPr>
          <w:rFonts w:hint="eastAsia" w:ascii="仿宋_GB2312" w:hAnsi="仿宋_GB2312" w:eastAsia="仿宋_GB2312" w:cs="仿宋_GB2312"/>
          <w:sz w:val="32"/>
          <w:szCs w:val="32"/>
          <w:lang w:val="en-US" w:eastAsia="zh-CN"/>
        </w:rPr>
        <w:t xml:space="preserve">513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平台技术支持   0311-86930405  15175755235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住院医师规范化培训</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招生计划</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872"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年专硕生</w:t>
      </w:r>
      <w:r>
        <w:rPr>
          <w:rFonts w:hint="eastAsia" w:ascii="仿宋_GB2312" w:hAnsi="仿宋_GB2312" w:eastAsia="仿宋_GB2312" w:cs="仿宋_GB2312"/>
          <w:sz w:val="32"/>
          <w:szCs w:val="32"/>
          <w:lang w:eastAsia="zh-CN"/>
        </w:rPr>
        <w:t>最大</w:t>
      </w:r>
      <w:r>
        <w:rPr>
          <w:rFonts w:hint="eastAsia" w:ascii="仿宋_GB2312" w:hAnsi="仿宋_GB2312" w:eastAsia="仿宋_GB2312" w:cs="仿宋_GB2312"/>
          <w:sz w:val="32"/>
          <w:szCs w:val="32"/>
        </w:rPr>
        <w:t>容量）</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56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2.2023年各基地招生专业（含专硕）</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56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住院医师规范化培训招生章程模板</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4.同意参加住院医师规范化培训证明</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156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本科农村订单定向医学生</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报考证明</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招生工作程序</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056"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河北省卫生健康委办公室</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24" w:firstLineChars="200"/>
        <w:textAlignment w:val="auto"/>
        <w:rPr>
          <w:rFonts w:hint="eastAsia" w:ascii="仿宋_GB2312" w:hAnsi="仿宋_GB2312" w:eastAsia="仿宋_GB2312" w:cs="仿宋_GB2312"/>
          <w:bCs/>
          <w:sz w:val="32"/>
          <w:szCs w:val="44"/>
        </w:rPr>
      </w:pPr>
      <w:r>
        <w:rPr>
          <w:rFonts w:hint="eastAsia" w:ascii="仿宋_GB2312" w:hAnsi="仿宋_GB2312" w:eastAsia="仿宋_GB2312" w:cs="仿宋_GB2312"/>
          <w:sz w:val="32"/>
          <w:szCs w:val="32"/>
        </w:rPr>
        <w:t>(信息公开形式：主动公开)</w:t>
      </w:r>
    </w:p>
    <w:p>
      <w:pPr>
        <w:spacing w:line="600" w:lineRule="exact"/>
        <w:rPr>
          <w:rFonts w:hint="eastAsia" w:ascii="仿宋" w:hAnsi="仿宋" w:eastAsia="仿宋" w:cs="仿宋_GB2312"/>
          <w:bCs/>
          <w:sz w:val="32"/>
          <w:szCs w:val="32"/>
        </w:rPr>
      </w:pPr>
    </w:p>
    <w:p>
      <w:pPr>
        <w:spacing w:line="600" w:lineRule="exact"/>
        <w:rPr>
          <w:rFonts w:hint="eastAsia" w:ascii="仿宋" w:hAnsi="仿宋" w:eastAsia="仿宋" w:cs="仿宋_GB2312"/>
          <w:bCs/>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br w:type="page"/>
      </w:r>
    </w:p>
    <w:p>
      <w:pPr>
        <w:keepNext w:val="0"/>
        <w:keepLines w:val="0"/>
        <w:pageBreakBefore w:val="0"/>
        <w:kinsoku/>
        <w:wordWrap/>
        <w:overflowPunct/>
        <w:topLinePunct w:val="0"/>
        <w:bidi w:val="0"/>
        <w:adjustRightInd w:val="0"/>
        <w:snapToGrid w:val="0"/>
        <w:ind w:left="0" w:leftChars="0" w:firstLine="0" w:firstLineChars="0"/>
        <w:rPr>
          <w:rFonts w:hint="eastAsia" w:ascii="黑体" w:hAnsi="黑体" w:eastAsia="黑体" w:cs="黑体"/>
          <w:kern w:val="0"/>
        </w:rPr>
      </w:pPr>
      <w:r>
        <w:rPr>
          <w:rFonts w:hint="eastAsia" w:ascii="黑体" w:hAnsi="黑体" w:eastAsia="黑体" w:cs="黑体"/>
          <w:kern w:val="0"/>
          <w:sz w:val="32"/>
          <w:szCs w:val="32"/>
        </w:rPr>
        <w:t>附件1：</w:t>
      </w:r>
    </w:p>
    <w:p>
      <w:pPr>
        <w:keepNext w:val="0"/>
        <w:keepLines w:val="0"/>
        <w:pageBreakBefore w:val="0"/>
        <w:kinsoku/>
        <w:wordWrap/>
        <w:overflowPunct/>
        <w:topLinePunct w:val="0"/>
        <w:bidi w:val="0"/>
        <w:adjustRightInd w:val="0"/>
        <w:snapToGrid w:val="0"/>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eastAsia="zh-CN"/>
        </w:rPr>
        <w:t>各</w:t>
      </w:r>
      <w:r>
        <w:rPr>
          <w:rFonts w:hint="eastAsia" w:ascii="宋体" w:hAnsi="宋体" w:eastAsia="宋体" w:cs="宋体"/>
          <w:b/>
          <w:bCs/>
          <w:color w:val="auto"/>
          <w:sz w:val="28"/>
          <w:szCs w:val="28"/>
          <w:highlight w:val="none"/>
        </w:rPr>
        <w:t>住院医师规范化培训</w:t>
      </w:r>
      <w:r>
        <w:rPr>
          <w:rFonts w:hint="eastAsia" w:ascii="宋体" w:hAnsi="宋体" w:cs="宋体"/>
          <w:b/>
          <w:bCs/>
          <w:color w:val="auto"/>
          <w:sz w:val="28"/>
          <w:szCs w:val="28"/>
          <w:highlight w:val="none"/>
          <w:lang w:eastAsia="zh-CN"/>
        </w:rPr>
        <w:t>基地</w:t>
      </w:r>
      <w:r>
        <w:rPr>
          <w:rFonts w:hint="eastAsia" w:ascii="宋体" w:hAnsi="宋体" w:eastAsia="宋体" w:cs="宋体"/>
          <w:b/>
          <w:bCs/>
          <w:color w:val="auto"/>
          <w:sz w:val="28"/>
          <w:szCs w:val="28"/>
          <w:highlight w:val="none"/>
        </w:rPr>
        <w:t>招生计划(含</w:t>
      </w:r>
      <w:r>
        <w:rPr>
          <w:rFonts w:hint="eastAsia" w:ascii="宋体" w:hAnsi="宋体" w:cs="宋体"/>
          <w:b/>
          <w:bCs/>
          <w:color w:val="auto"/>
          <w:sz w:val="28"/>
          <w:szCs w:val="28"/>
          <w:highlight w:val="none"/>
          <w:lang w:val="en-US" w:eastAsia="zh-CN"/>
        </w:rPr>
        <w:t>2024年</w:t>
      </w:r>
      <w:r>
        <w:rPr>
          <w:rFonts w:hint="eastAsia" w:ascii="宋体" w:hAnsi="宋体" w:eastAsia="宋体" w:cs="宋体"/>
          <w:b/>
          <w:bCs/>
          <w:color w:val="auto"/>
          <w:sz w:val="28"/>
          <w:szCs w:val="28"/>
          <w:highlight w:val="none"/>
        </w:rPr>
        <w:t>专硕生</w:t>
      </w:r>
      <w:r>
        <w:rPr>
          <w:rFonts w:hint="eastAsia" w:ascii="宋体" w:hAnsi="宋体" w:cs="宋体"/>
          <w:b/>
          <w:bCs/>
          <w:color w:val="auto"/>
          <w:sz w:val="28"/>
          <w:szCs w:val="28"/>
          <w:highlight w:val="none"/>
          <w:lang w:eastAsia="zh-CN"/>
        </w:rPr>
        <w:t>最大容量</w:t>
      </w:r>
      <w:r>
        <w:rPr>
          <w:rFonts w:hint="eastAsia" w:ascii="宋体" w:hAnsi="宋体" w:eastAsia="宋体" w:cs="宋体"/>
          <w:b/>
          <w:bCs/>
          <w:color w:val="auto"/>
          <w:sz w:val="28"/>
          <w:szCs w:val="28"/>
          <w:highlight w:val="none"/>
        </w:rPr>
        <w:t>）</w:t>
      </w:r>
    </w:p>
    <w:tbl>
      <w:tblPr>
        <w:tblStyle w:val="3"/>
        <w:tblW w:w="8941" w:type="dxa"/>
        <w:tblInd w:w="0" w:type="dxa"/>
        <w:shd w:val="clear" w:color="auto" w:fill="auto"/>
        <w:tblLayout w:type="fixed"/>
        <w:tblCellMar>
          <w:top w:w="0" w:type="dxa"/>
          <w:left w:w="0" w:type="dxa"/>
          <w:bottom w:w="0" w:type="dxa"/>
          <w:right w:w="0" w:type="dxa"/>
        </w:tblCellMar>
      </w:tblPr>
      <w:tblGrid>
        <w:gridCol w:w="1974"/>
        <w:gridCol w:w="508"/>
        <w:gridCol w:w="508"/>
        <w:gridCol w:w="508"/>
        <w:gridCol w:w="487"/>
        <w:gridCol w:w="510"/>
        <w:gridCol w:w="496"/>
        <w:gridCol w:w="503"/>
        <w:gridCol w:w="503"/>
        <w:gridCol w:w="524"/>
        <w:gridCol w:w="605"/>
        <w:gridCol w:w="605"/>
        <w:gridCol w:w="605"/>
        <w:gridCol w:w="605"/>
      </w:tblGrid>
      <w:tr>
        <w:tblPrEx>
          <w:shd w:val="clear" w:color="auto" w:fill="auto"/>
          <w:tblCellMar>
            <w:top w:w="0" w:type="dxa"/>
            <w:left w:w="0" w:type="dxa"/>
            <w:bottom w:w="0" w:type="dxa"/>
            <w:right w:w="0" w:type="dxa"/>
          </w:tblCellMar>
        </w:tblPrEx>
        <w:trPr>
          <w:trHeight w:val="380" w:hRule="atLeast"/>
        </w:trPr>
        <w:tc>
          <w:tcPr>
            <w:tcW w:w="1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firstLine="0" w:firstLineChars="0"/>
              <w:jc w:val="center"/>
              <w:rPr>
                <w:rFonts w:hint="default" w:ascii="Times New Roman" w:hAnsi="Times New Roman" w:eastAsia="宋体" w:cs="Times New Roman"/>
                <w:i w:val="0"/>
                <w:iCs w:val="0"/>
                <w:color w:val="000000"/>
                <w:sz w:val="18"/>
                <w:szCs w:val="18"/>
                <w:u w:val="none"/>
              </w:rPr>
            </w:pPr>
          </w:p>
        </w:tc>
        <w:tc>
          <w:tcPr>
            <w:tcW w:w="45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紧缺专业</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7"/>
                <w:rFonts w:eastAsia="宋体"/>
                <w:sz w:val="18"/>
                <w:szCs w:val="18"/>
                <w:lang w:val="en-US" w:eastAsia="zh-CN" w:bidi="ar"/>
              </w:rPr>
              <w:t>202</w:t>
            </w:r>
            <w:r>
              <w:rPr>
                <w:rStyle w:val="7"/>
                <w:rFonts w:hint="eastAsia"/>
                <w:sz w:val="18"/>
                <w:szCs w:val="18"/>
                <w:lang w:val="en-US" w:eastAsia="zh-CN" w:bidi="ar"/>
              </w:rPr>
              <w:t>3</w:t>
            </w:r>
            <w:r>
              <w:rPr>
                <w:rStyle w:val="8"/>
                <w:sz w:val="18"/>
                <w:szCs w:val="18"/>
                <w:lang w:val="en-US" w:eastAsia="zh-CN" w:bidi="ar"/>
              </w:rPr>
              <w:t>年住培计划</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年专硕</w:t>
            </w:r>
            <w:r>
              <w:rPr>
                <w:rFonts w:hint="eastAsia" w:cs="Times New Roman"/>
                <w:i w:val="0"/>
                <w:iCs w:val="0"/>
                <w:color w:val="000000"/>
                <w:kern w:val="0"/>
                <w:sz w:val="18"/>
                <w:szCs w:val="18"/>
                <w:u w:val="none"/>
                <w:lang w:val="en-US" w:eastAsia="zh-CN" w:bidi="ar"/>
              </w:rPr>
              <w:t>最大</w:t>
            </w:r>
            <w:r>
              <w:rPr>
                <w:rFonts w:hint="default" w:ascii="Times New Roman" w:hAnsi="Times New Roman" w:eastAsia="宋体" w:cs="Times New Roman"/>
                <w:i w:val="0"/>
                <w:iCs w:val="0"/>
                <w:color w:val="000000"/>
                <w:kern w:val="0"/>
                <w:sz w:val="18"/>
                <w:szCs w:val="18"/>
                <w:u w:val="none"/>
                <w:lang w:val="en-US" w:eastAsia="zh-CN" w:bidi="ar"/>
              </w:rPr>
              <w:t>容量</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年专硕</w:t>
            </w:r>
            <w:r>
              <w:rPr>
                <w:rFonts w:hint="eastAsia" w:cs="Times New Roman"/>
                <w:i w:val="0"/>
                <w:iCs w:val="0"/>
                <w:color w:val="000000"/>
                <w:kern w:val="0"/>
                <w:sz w:val="18"/>
                <w:szCs w:val="18"/>
                <w:u w:val="none"/>
                <w:lang w:val="en-US" w:eastAsia="zh-CN" w:bidi="ar"/>
              </w:rPr>
              <w:t>最大</w:t>
            </w:r>
            <w:r>
              <w:rPr>
                <w:rFonts w:hint="default" w:ascii="Times New Roman" w:hAnsi="Times New Roman" w:eastAsia="宋体" w:cs="Times New Roman"/>
                <w:i w:val="0"/>
                <w:iCs w:val="0"/>
                <w:color w:val="000000"/>
                <w:kern w:val="0"/>
                <w:sz w:val="18"/>
                <w:szCs w:val="18"/>
                <w:u w:val="none"/>
                <w:lang w:val="en-US" w:eastAsia="zh-CN" w:bidi="ar"/>
              </w:rPr>
              <w:t>容量</w:t>
            </w:r>
          </w:p>
        </w:tc>
      </w:tr>
      <w:tr>
        <w:tblPrEx>
          <w:shd w:val="clear" w:color="auto" w:fill="auto"/>
          <w:tblCellMar>
            <w:top w:w="0" w:type="dxa"/>
            <w:left w:w="0" w:type="dxa"/>
            <w:bottom w:w="0" w:type="dxa"/>
            <w:right w:w="0" w:type="dxa"/>
          </w:tblCellMar>
        </w:tblPrEx>
        <w:trPr>
          <w:trHeight w:val="780" w:hRule="atLeast"/>
        </w:trPr>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i w:val="0"/>
                <w:iCs w:val="0"/>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全科</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儿科</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妇产</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精神</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麻醉</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急诊</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病理</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20" w:lineRule="exact"/>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小计</w:t>
            </w: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i w:val="0"/>
                <w:iCs w:val="0"/>
                <w:color w:val="000000"/>
                <w:sz w:val="16"/>
                <w:szCs w:val="16"/>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i w:val="0"/>
                <w:iCs w:val="0"/>
                <w:color w:val="000000"/>
                <w:sz w:val="16"/>
                <w:szCs w:val="16"/>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i w:val="0"/>
                <w:iCs w:val="0"/>
                <w:color w:val="000000"/>
                <w:sz w:val="16"/>
                <w:szCs w:val="16"/>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i w:val="0"/>
                <w:iCs w:val="0"/>
                <w:color w:val="000000"/>
                <w:sz w:val="16"/>
                <w:szCs w:val="16"/>
                <w:u w:val="none"/>
              </w:rPr>
            </w:pP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288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kern w:val="0"/>
                <w:sz w:val="15"/>
                <w:szCs w:val="15"/>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86</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kern w:val="0"/>
                <w:sz w:val="15"/>
                <w:szCs w:val="15"/>
                <w:u w:val="none"/>
                <w:lang w:val="en-US" w:eastAsia="zh-CN" w:bidi="ar"/>
              </w:rPr>
              <w:t>567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kern w:val="0"/>
                <w:sz w:val="15"/>
                <w:szCs w:val="15"/>
                <w:u w:val="none"/>
                <w:lang w:val="en-US" w:eastAsia="zh-CN" w:bidi="ar"/>
              </w:rPr>
              <w:t>833</w:t>
            </w:r>
            <w:bookmarkStart w:id="0" w:name="_GoBack"/>
            <w:bookmarkEnd w:id="0"/>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1400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2582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2353</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河北省人民医院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201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174</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河北医科大学第一医院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95</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河北医科大学第二医院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272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256</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河北医科大学第三医院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133</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河北医科大学第四医院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178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152</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河北大学附属医院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17</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99</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华北理工大学附属医院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95</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河北工程大学附属医院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63</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河北北方学院附属第一医院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68</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承德医学院附属医院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98</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河北省儿童医院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16</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22</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河北省第六人民医院（河北省精神卫生中心）</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河北医科大学口腔医院（河北省口腔医院）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32</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河北省眼科医院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20</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石家庄市人民医院（石家庄市第一医院）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80</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唐山市工人医院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kern w:val="0"/>
                <w:sz w:val="15"/>
                <w:szCs w:val="15"/>
                <w:u w:val="none"/>
                <w:lang w:val="en-US" w:eastAsia="zh-CN" w:bidi="ar"/>
              </w:rPr>
              <w:t>14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38</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开滦总医院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52</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唐山市妇幼保健院（唐山市妇儿医院）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20</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秦皇岛市第一医院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68</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秦皇岛市妇幼保健院（秦皇岛市妇女儿童医院）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13</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邯郸市中心医院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105</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邯郸市第一医院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92</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华北医疗健康集团峰峰总医院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35</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邢台市人民医院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14</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87</w:t>
            </w:r>
          </w:p>
        </w:tc>
      </w:tr>
      <w:tr>
        <w:tblPrEx>
          <w:shd w:val="clear" w:color="auto" w:fill="auto"/>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保定市第一中心医院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24</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66</w:t>
            </w:r>
          </w:p>
        </w:tc>
      </w:tr>
      <w:tr>
        <w:tblPrEx>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保定市第二医院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49</w:t>
            </w:r>
          </w:p>
        </w:tc>
      </w:tr>
      <w:tr>
        <w:tblPrEx>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承德市中心医院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38</w:t>
            </w:r>
          </w:p>
        </w:tc>
      </w:tr>
      <w:tr>
        <w:tblPrEx>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沧州市中心医院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27</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86</w:t>
            </w:r>
          </w:p>
        </w:tc>
      </w:tr>
      <w:tr>
        <w:tblPrEx>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沧州市人民医院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85</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74</w:t>
            </w:r>
          </w:p>
        </w:tc>
      </w:tr>
      <w:tr>
        <w:tblPrEx>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衡水市人民医院（哈励逊国际和平医院）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4</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1</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22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36</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58</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78</w:t>
            </w:r>
          </w:p>
        </w:tc>
      </w:tr>
      <w:tr>
        <w:tblPrEx>
          <w:tblCellMar>
            <w:top w:w="0" w:type="dxa"/>
            <w:left w:w="0" w:type="dxa"/>
            <w:bottom w:w="0" w:type="dxa"/>
            <w:right w:w="0" w:type="dxa"/>
          </w:tblCellMar>
        </w:tblPrEx>
        <w:trPr>
          <w:trHeight w:val="329" w:hRule="exac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1"/>
                <w:szCs w:val="11"/>
                <w:u w:val="none"/>
                <w:lang w:val="en-US" w:eastAsia="zh-CN"/>
              </w:rPr>
            </w:pPr>
            <w:r>
              <w:rPr>
                <w:rStyle w:val="9"/>
                <w:lang w:val="en-US" w:eastAsia="zh-CN" w:bidi="ar"/>
              </w:rPr>
              <w:t>中国人民解放军联勤保障部队第九八〇医院（白求恩国际和平医院）</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39</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50</w:t>
            </w:r>
          </w:p>
        </w:tc>
      </w:tr>
    </w:tbl>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2023年</w:t>
      </w:r>
      <w:r>
        <w:rPr>
          <w:rFonts w:hint="eastAsia" w:ascii="宋体" w:hAnsi="宋体" w:eastAsia="宋体" w:cs="宋体"/>
          <w:b/>
          <w:bCs/>
          <w:sz w:val="44"/>
          <w:szCs w:val="44"/>
          <w:lang w:val="en-US" w:eastAsia="zh-CN"/>
        </w:rPr>
        <w:t>各基地招生专业（含专硕）</w:t>
      </w:r>
    </w:p>
    <w:tbl>
      <w:tblPr>
        <w:tblStyle w:val="3"/>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7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基地名称</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招生专业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河北省人民医院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检验医学科、精神科、康复医学科、口腔全科、临床病理科、麻醉科、内科、全科、神经内科、外科、外科（泌尿外科方向）、外科（神经外科方向）、外科（胸心外科方向）、外科（整形外科方向）、眼科、医学遗传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河北医科大学第一医院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儿科、妇产科、骨科、急诊科、精神科、麻醉科、内科、皮肤科、全科、神经内科、外科、外科（神经外科方向）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河北医科大学第二医院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儿外科、耳鼻咽喉科、放射科、放射肿瘤科、妇产科、骨科、核医学科、急诊科、康复医学科、口腔颌面外科、口腔内科、口腔全科、口腔修复科、口腔正畸科、临床病理科、麻醉科、内科、皮肤科、全科、神经内科、外科、外科（泌尿外科方向）、外科（神经外科方向）、外科（胸心外科方向）、外科（整形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河北医科大学第三医院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口腔颌面外科、口腔全科、口腔修复科、临床病理科、麻醉科、内科、皮肤科、全科、神经内科、外科、外科（泌尿外科方向）、外科（神经外科方向）、外科（胸心外科方向）、外科（整形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河北医科大学第四医院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检验医学科、口腔颌面外科、口腔内科、口腔全科、临床病理科、麻醉科、内科、皮肤科、全科、神经内科、外科、外科（泌尿外科方向）、外科（神经外科方向）、外科（胸心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河北大学附属医院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急诊科、检验医学科、康复医学科、口腔全科、临床病理科、麻醉科、内科、皮肤科、全科、神经内科、外科、外科（泌尿外科方向）、外科（神经外科方向）、外科（胸心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华北理工大学附属医院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超声医学科、儿科、耳鼻咽喉科、放射科、放射肿瘤科、妇产科、骨科、核医学科、急诊科、检验医学科、精神科、</w:t>
            </w:r>
            <w:r>
              <w:rPr>
                <w:rFonts w:hint="eastAsia" w:ascii="宋体" w:hAnsi="宋体" w:cs="宋体"/>
                <w:i w:val="0"/>
                <w:iCs w:val="0"/>
                <w:color w:val="000000"/>
                <w:sz w:val="18"/>
                <w:szCs w:val="18"/>
                <w:u w:val="none"/>
                <w:lang w:val="en-US" w:eastAsia="zh-CN"/>
              </w:rPr>
              <w:t>康</w:t>
            </w:r>
            <w:r>
              <w:rPr>
                <w:rFonts w:hint="eastAsia" w:ascii="宋体" w:hAnsi="宋体" w:eastAsia="宋体" w:cs="宋体"/>
                <w:i w:val="0"/>
                <w:iCs w:val="0"/>
                <w:color w:val="000000"/>
                <w:sz w:val="18"/>
                <w:szCs w:val="18"/>
                <w:u w:val="none"/>
                <w:lang w:val="en-US" w:eastAsia="zh-CN"/>
              </w:rPr>
              <w:t>复医学科、口腔全科、临床病理科、麻醉科、内科、皮肤科、全科、神经内科、外科、外科（泌尿外科方向）、外科（神经外科方向）、重症医学科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河北工程大学附属医院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内科、皮肤科、全科、外科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河北北方学院附属第一医院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超声医学科、儿科、放射科、妇产科、骨科、急诊科、验医学科、口腔全科、麻醉科、内科、皮肤科、全科、神经内科、外科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承德医学院附属医院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儿外科、耳鼻咽喉科、放射科、放射肿瘤科、妇产科、骨科、核医学科、急诊科、检验医学科、康复医学科、口腔全科、临床病理科、麻醉科、内科、皮肤科、全科、神经内科、外科、外科（泌尿外科方向）、外科（神经外科方向）、外科（胸心外科方向）、外科（整形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河北省儿童医院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儿科、儿外科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河北省第六人民医院（河北省精神卫生中心）</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精神科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河北医科大学口腔医院（河北省口腔医院）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口腔病理科、口腔颌面外科、口腔内科、口腔全科、口腔修复科、口腔正畸科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河北省眼科医院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耳鼻咽喉科、口腔全科、眼科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石家庄市人民医院（石家庄市第一医院）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超声医学科、儿科、放射科、妇产科、口腔全科、麻醉科、内科、全科、神经内科、外科、外科（泌尿外科方向）、眼科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唐山市工人医院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耳鼻咽喉科、放射科、放射肿瘤科、妇产科、骨科、核医学科、急诊科、检验医学科、口腔全科、临床病理科、麻醉科、内科、皮肤科、全科、神经内科、外科、外科（泌尿外科方向）、外科（神经外科方向）、外科（胸心外科方向）、外科（整形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开滦总医院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超声医学科、儿科、放射科、精神科、口腔全科、麻醉科、内科、全科、外科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唐山市妇幼保健院（唐山市妇儿医院）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儿科、妇产科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秦皇岛市第一医院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康复医学科、口腔全科、临床病理科、麻醉科、内科、皮肤科、全科、神经内科、外科、外科（泌尿外科方向）、外科（神经外科方向）、外科（胸心外科方向）、外科（整形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秦皇岛市妇幼保健院（秦皇岛市妇女儿童医院）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儿科、妇产科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邯郸市中心医院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检验医学科、康复医学科、口腔全科、临床病理科、麻醉科、内科、全科、神经内科、外科、外科（泌尿外科方向）、外科（神经外科方向）、外科（胸心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邯郸市第一医院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超声医学科、儿科、耳鼻咽喉科、放射科、妇产科、骨科、急诊科、精神科、口腔全科、临床病理科、麻醉科、内科、全科、神经内科、外科、外科（神经外科方向）、眼科、预防医学科、重症医学科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华北医疗健康集团峰峰总医院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儿科、骨科、内科、全科、外科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邢台市人民医院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放射科、放射肿瘤科、妇产科、骨科、急诊科、临床病理科、麻醉科、内科、皮肤科、全科、神经内科、外科、外科（泌尿外科方向）、外科（神经外科方向）、外科（胸心外科方向）、外科（整形外科方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保定市第一中心医院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检验医学科、康复医学科、口腔全科、临床病理科、麻醉科、内科、全科、神经内科、外科、外科（泌尿外科方向）、外科（神经外科方向）、外科（胸心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保定市第二医院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口腔全科、内科、全科、外科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承德市中心医院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超声医学科、儿科、放射科、妇产科、骨科、急诊科、内科、全科、神经内科、外科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沧州市中心医院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耳鼻咽喉科、放射科、放射肿瘤科、妇产科、骨科、核医学科、急诊科、检验医学科、康复医学科、口腔颌面外科、口腔内科、口腔全科、口腔修复科、口腔正畸科、临床病理科、麻醉科、内科、皮肤科、全科、神经内科、外科、外科（泌尿外科方向）、外科（神经外科方向）、外科（胸心外科方向）、外科（整形外科方向）、眼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沧州市人民医院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超声医学科、儿科、妇产科、骨科、口腔全科、临床病理科、内科、皮肤科、全科、神经内科、外科、外科（神经外科方向）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衡水市人民医院（哈励逊国际和平医院）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超声医学科、儿科、妇产科、骨科、急诊科、口腔全科、麻醉科、内科、全科、外科、重症医学科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中国人民解放军联勤保障部队第九八〇医院（白求恩国际和平医院）</w:t>
            </w:r>
          </w:p>
        </w:tc>
        <w:tc>
          <w:tcPr>
            <w:tcW w:w="6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耳鼻咽喉科、放射科、骨科、内科、全科、外科</w:t>
            </w:r>
          </w:p>
        </w:tc>
      </w:tr>
    </w:tbl>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z w:val="32"/>
          <w:szCs w:val="32"/>
        </w:rPr>
      </w:pPr>
      <w:r>
        <w:rPr>
          <w:rFonts w:hint="eastAsia" w:ascii="宋体" w:hAnsi="宋体" w:eastAsia="宋体" w:cs="宋体"/>
          <w:i w:val="0"/>
          <w:iCs w:val="0"/>
          <w:color w:val="000000"/>
          <w:sz w:val="15"/>
          <w:szCs w:val="15"/>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keepNext w:val="0"/>
        <w:keepLines w:val="0"/>
        <w:pageBreakBefore w:val="0"/>
        <w:kinsoku/>
        <w:wordWrap/>
        <w:overflowPunct/>
        <w:topLinePunct w:val="0"/>
        <w:bidi w:val="0"/>
        <w:adjustRightInd w:val="0"/>
        <w:snapToGrid w:val="0"/>
        <w:ind w:left="0" w:leftChars="0"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住院医师规范化培训招生章程模板</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一、医院简介</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、住培政策</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（一）两个同等对待政策</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default" w:ascii="仿宋_GB2312" w:hAnsi="仿宋_GB2312" w:eastAsia="仿宋_GB2312" w:cs="仿宋_GB2312"/>
          <w:sz w:val="32"/>
          <w:szCs w:val="32"/>
          <w:lang w:val="en-US" w:eastAsia="zh-CN"/>
        </w:rPr>
        <w:t>质量保障措施</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明确相关的管床、操作等教学指标，保障临床实践效果</w:t>
      </w:r>
      <w:r>
        <w:rPr>
          <w:rFonts w:hint="eastAsia" w:ascii="仿宋_GB2312" w:hAnsi="仿宋_GB2312"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社会保障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对面向社会招收人员，培训期间（36个月）我单位为其缴纳</w:t>
      </w:r>
      <w:r>
        <w:rPr>
          <w:rFonts w:hint="eastAsia" w:ascii="仿宋_GB2312" w:hAnsi="仿宋_GB2312" w:eastAsia="仿宋_GB2312" w:cs="仿宋_GB2312"/>
          <w:sz w:val="32"/>
          <w:szCs w:val="32"/>
          <w:lang w:eastAsia="zh-CN"/>
        </w:rPr>
        <w:t>五险一金。</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对已有工作单位的单位委派人员，参加住院医师规范化培训期间，社会保障由原单位负责缴纳。</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生活补助</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对面向社会招收参加住院医师规范化培训的人员及受单位委派参加住院住院医师规范化培训的人员，我基地提供以下补助：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以上补助不含河北省对面向社会招收参加住院医师规范化培训的人员及部分紧缺专业受单位委派参加住院医师规范化培训人员给予的补助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紧缺专业优惠政策</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（六）住宿情况</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（七）管理政策</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、计划及专业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、招收对象</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、招收范围</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、工作程序</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招生工作按照网上报名、现场确认、考核录取、公示报到等程序进行。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1、网上报名</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住院医师规范化培训。报名人员登录河北省住院医师规范化培训综合管理平台进行网上报名。</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网址：http://www.hbrct.haoyisheng.com</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助理全科医生培训。报名人员登录河北省助理全科医生培训综合管理平台进行网上报名。</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网址：http://www.hbzlqkrct.haoyisheng.com    </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2、现场确认</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（1）现场审核时间：</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（2）提交材料：现场确认需要提供的材料（住院医师规范化培训、助理全科医生培训基地分别填写）</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（3）现场审核地点：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3、考核</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（1）考核时间：</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（2）考核地点：</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按照报名填报志愿的顺序，根据面试+理论考核+技能考核测评结果择优录取。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4、公示报到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公示：河北省住院医师规范化培训管理中心统一公示。</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报到：报到时间</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5、注意事项</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、专业基地简介</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 联系方式</w:t>
      </w:r>
    </w:p>
    <w:p>
      <w:pPr>
        <w:keepNext w:val="0"/>
        <w:keepLines w:val="0"/>
        <w:pageBreakBefore w:val="0"/>
        <w:widowControl/>
        <w:kinsoku/>
        <w:wordWrap/>
        <w:overflowPunct/>
        <w:topLinePunct w:val="0"/>
        <w:bidi w:val="0"/>
        <w:adjustRightInd w:val="0"/>
        <w:snapToGrid w:val="0"/>
        <w:spacing w:line="600" w:lineRule="exact"/>
        <w:ind w:left="0" w:leftChars="0" w:firstLine="0" w:firstLineChars="0"/>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kinsoku/>
        <w:wordWrap/>
        <w:overflowPunct/>
        <w:topLinePunct w:val="0"/>
        <w:bidi w:val="0"/>
        <w:adjustRightInd w:val="0"/>
        <w:snapToGrid w:val="0"/>
        <w:spacing w:line="600" w:lineRule="exact"/>
        <w:ind w:left="0" w:leftChars="0" w:firstLine="0" w:firstLineChars="0"/>
        <w:rPr>
          <w:rFonts w:hint="eastAsia" w:ascii="黑体" w:hAnsi="黑体" w:eastAsia="黑体" w:cs="黑体"/>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同意参加住院医师规范化培训证明</w:t>
      </w:r>
    </w:p>
    <w:p>
      <w:pPr>
        <w:ind w:firstLine="78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xxx同志，性别： 。身份证号码：               。自  年  月入职，现系我院          科医生。</w:t>
      </w:r>
    </w:p>
    <w:p>
      <w:pPr>
        <w:ind w:firstLine="78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rPr>
        <w:t>工作经历</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ind w:lef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 XX医院</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级医院）</w:t>
      </w:r>
    </w:p>
    <w:p>
      <w:pPr>
        <w:ind w:firstLine="78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ind w:firstLine="78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我单位同意</w:t>
      </w: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lang w:val="en-US" w:eastAsia="zh-CN"/>
        </w:rPr>
        <w:t>以全脱产方式参加住院医师规范化培训。</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《河北省住院医师规范化培训学员人事管理若干意见(试行)》（冀卫发〔2017〕9号）等</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参加住院医师规范化培训期间，该同志</w:t>
      </w:r>
      <w:r>
        <w:rPr>
          <w:rFonts w:hint="eastAsia" w:ascii="仿宋_GB2312" w:hAnsi="仿宋_GB2312" w:eastAsia="仿宋_GB2312" w:cs="仿宋_GB2312"/>
          <w:sz w:val="32"/>
          <w:szCs w:val="32"/>
        </w:rPr>
        <w:t>人事档案</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我院</w:t>
      </w:r>
      <w:r>
        <w:rPr>
          <w:rFonts w:hint="eastAsia" w:ascii="仿宋_GB2312" w:hAnsi="仿宋_GB2312" w:eastAsia="仿宋_GB2312" w:cs="仿宋_GB2312"/>
          <w:sz w:val="32"/>
          <w:szCs w:val="32"/>
          <w:lang w:eastAsia="zh-CN"/>
        </w:rPr>
        <w:t>管理，我院</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在住院医师规范化培训</w:t>
      </w:r>
      <w:r>
        <w:rPr>
          <w:rFonts w:hint="eastAsia" w:ascii="仿宋_GB2312" w:hAnsi="仿宋_GB2312" w:eastAsia="仿宋_GB2312" w:cs="仿宋_GB2312"/>
          <w:sz w:val="32"/>
          <w:szCs w:val="32"/>
          <w:lang w:val="en-US" w:eastAsia="zh-CN"/>
        </w:rPr>
        <w:t>3年期间</w:t>
      </w:r>
      <w:r>
        <w:rPr>
          <w:rFonts w:hint="eastAsia" w:ascii="仿宋_GB2312" w:hAnsi="仿宋_GB2312" w:eastAsia="仿宋_GB2312" w:cs="仿宋_GB2312"/>
          <w:sz w:val="32"/>
          <w:szCs w:val="32"/>
        </w:rPr>
        <w:t>为其发放基本工资 (指岗位工资和薪级工资)和基础性绩效工资并缴纳社会保险。</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单位联系电话：</w:t>
      </w: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pPr>
        <w:ind w:firstLine="57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xx医院(加盖公章)</w:t>
      </w:r>
    </w:p>
    <w:p>
      <w:pPr>
        <w:wordWrap w:val="0"/>
        <w:ind w:firstLine="570"/>
        <w:jc w:val="right"/>
        <w:rPr>
          <w:rFonts w:hint="eastAsia" w:ascii="仿宋" w:hAnsi="仿宋" w:eastAsia="仿宋" w:cs="仿宋"/>
          <w:sz w:val="32"/>
          <w:szCs w:val="32"/>
        </w:rPr>
      </w:pPr>
      <w:r>
        <w:rPr>
          <w:rFonts w:hint="eastAsia" w:ascii="仿宋_GB2312" w:hAnsi="仿宋_GB2312" w:eastAsia="仿宋_GB2312" w:cs="仿宋_GB2312"/>
          <w:sz w:val="32"/>
          <w:szCs w:val="32"/>
        </w:rPr>
        <w:t>年   月   日</w:t>
      </w:r>
    </w:p>
    <w:p>
      <w:pPr>
        <w:wordWrap w:val="0"/>
        <w:ind w:firstLine="57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注：需用</w:t>
      </w:r>
      <w:r>
        <w:rPr>
          <w:rFonts w:hint="eastAsia" w:ascii="楷体_GB2312" w:hAnsi="楷体_GB2312" w:eastAsia="楷体_GB2312" w:cs="楷体_GB2312"/>
          <w:sz w:val="28"/>
          <w:szCs w:val="28"/>
          <w:lang w:eastAsia="zh-CN"/>
        </w:rPr>
        <w:t>红色</w:t>
      </w:r>
      <w:r>
        <w:rPr>
          <w:rFonts w:hint="eastAsia" w:ascii="楷体_GB2312" w:hAnsi="楷体_GB2312" w:eastAsia="楷体_GB2312" w:cs="楷体_GB2312"/>
          <w:sz w:val="28"/>
          <w:szCs w:val="28"/>
        </w:rPr>
        <w:t>单位</w:t>
      </w:r>
      <w:r>
        <w:rPr>
          <w:rFonts w:hint="eastAsia" w:ascii="楷体_GB2312" w:hAnsi="楷体_GB2312" w:eastAsia="楷体_GB2312" w:cs="楷体_GB2312"/>
          <w:sz w:val="28"/>
          <w:szCs w:val="28"/>
          <w:lang w:eastAsia="zh-CN"/>
        </w:rPr>
        <w:t>字头纸</w:t>
      </w:r>
      <w:r>
        <w:rPr>
          <w:rFonts w:hint="eastAsia" w:ascii="楷体_GB2312" w:hAnsi="楷体_GB2312" w:eastAsia="楷体_GB2312" w:cs="楷体_GB2312"/>
          <w:sz w:val="28"/>
          <w:szCs w:val="28"/>
        </w:rPr>
        <w:t>统一打印提供</w:t>
      </w:r>
    </w:p>
    <w:p>
      <w:pPr>
        <w:keepNext w:val="0"/>
        <w:keepLines w:val="0"/>
        <w:pageBreakBefore w:val="0"/>
        <w:widowControl/>
        <w:kinsoku/>
        <w:wordWrap/>
        <w:overflowPunct/>
        <w:topLinePunct w:val="0"/>
        <w:bidi w:val="0"/>
        <w:adjustRightInd w:val="0"/>
        <w:snapToGrid w:val="0"/>
        <w:spacing w:line="520" w:lineRule="exact"/>
        <w:ind w:left="0" w:leftChars="0" w:firstLine="0" w:firstLineChars="0"/>
        <w:textAlignment w:val="center"/>
        <w:rPr>
          <w:rFonts w:hint="eastAsia" w:ascii="黑体" w:hAnsi="黑体" w:eastAsia="黑体" w:cs="仿宋"/>
        </w:rPr>
      </w:pPr>
      <w:r>
        <w:rPr>
          <w:rFonts w:hint="eastAsia" w:ascii="黑体" w:hAnsi="黑体" w:eastAsia="黑体" w:cs="仿宋"/>
          <w:sz w:val="32"/>
          <w:szCs w:val="32"/>
        </w:rPr>
        <w:t>附件</w:t>
      </w:r>
      <w:r>
        <w:rPr>
          <w:rFonts w:hint="eastAsia" w:ascii="黑体" w:hAnsi="黑体" w:eastAsia="黑体" w:cs="仿宋"/>
          <w:sz w:val="32"/>
          <w:szCs w:val="32"/>
          <w:lang w:val="en-US" w:eastAsia="zh-CN"/>
        </w:rPr>
        <w:t>5</w:t>
      </w:r>
      <w:r>
        <w:rPr>
          <w:rFonts w:hint="eastAsia" w:ascii="黑体" w:hAnsi="黑体" w:eastAsia="黑体" w:cs="仿宋"/>
          <w:sz w:val="32"/>
          <w:szCs w:val="32"/>
        </w:rPr>
        <w:t>：</w:t>
      </w:r>
    </w:p>
    <w:p>
      <w:pPr>
        <w:keepNext w:val="0"/>
        <w:keepLines w:val="0"/>
        <w:pageBreakBefore w:val="0"/>
        <w:kinsoku/>
        <w:wordWrap/>
        <w:overflowPunct/>
        <w:topLinePunct w:val="0"/>
        <w:bidi w:val="0"/>
        <w:adjustRightInd w:val="0"/>
        <w:snapToGrid w:val="0"/>
        <w:spacing w:line="480" w:lineRule="exact"/>
        <w:ind w:left="0" w:leftChars="0" w:firstLine="0" w:firstLineChars="0"/>
        <w:jc w:val="center"/>
        <w:rPr>
          <w:rFonts w:hint="eastAsia" w:ascii="宋体" w:hAnsi="宋体"/>
          <w:b/>
          <w:bCs/>
          <w:sz w:val="44"/>
          <w:szCs w:val="44"/>
        </w:rPr>
      </w:pPr>
      <w:r>
        <w:rPr>
          <w:rFonts w:hint="eastAsia" w:ascii="宋体" w:hAnsi="宋体" w:eastAsia="宋体"/>
          <w:b/>
          <w:bCs/>
          <w:sz w:val="44"/>
          <w:szCs w:val="44"/>
        </w:rPr>
        <w:t>本科农村订单定向医学生同意报考证明</w:t>
      </w:r>
    </w:p>
    <w:p>
      <w:pPr>
        <w:keepNext w:val="0"/>
        <w:keepLines w:val="0"/>
        <w:pageBreakBefore w:val="0"/>
        <w:kinsoku/>
        <w:wordWrap/>
        <w:overflowPunct/>
        <w:topLinePunct w:val="0"/>
        <w:bidi w:val="0"/>
        <w:adjustRightInd w:val="0"/>
        <w:snapToGrid w:val="0"/>
        <w:spacing w:line="480" w:lineRule="exact"/>
        <w:ind w:left="0" w:lef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***，身份证号：**，系我单位20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keepNext w:val="0"/>
        <w:keepLines w:val="0"/>
        <w:pageBreakBefore w:val="0"/>
        <w:kinsoku/>
        <w:wordWrap/>
        <w:overflowPunct/>
        <w:topLinePunct w:val="0"/>
        <w:bidi w:val="0"/>
        <w:adjustRightInd w:val="0"/>
        <w:snapToGrid w:val="0"/>
        <w:spacing w:line="480" w:lineRule="exact"/>
        <w:ind w:left="0" w:lef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pPr>
        <w:keepNext w:val="0"/>
        <w:keepLines w:val="0"/>
        <w:pageBreakBefore w:val="0"/>
        <w:kinsoku/>
        <w:wordWrap/>
        <w:overflowPunct/>
        <w:topLinePunct w:val="0"/>
        <w:bidi w:val="0"/>
        <w:adjustRightInd w:val="0"/>
        <w:snapToGrid w:val="0"/>
        <w:spacing w:line="480" w:lineRule="exact"/>
        <w:ind w:left="0" w:leftChars="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我单位负责监督该同志所在乡镇卫生院落实</w:t>
      </w:r>
      <w:r>
        <w:rPr>
          <w:rFonts w:hint="eastAsia" w:ascii="仿宋_GB2312" w:hAnsi="仿宋_GB2312" w:eastAsia="仿宋_GB2312" w:cs="仿宋_GB2312"/>
          <w:sz w:val="32"/>
          <w:szCs w:val="32"/>
          <w:lang w:eastAsia="zh-CN"/>
        </w:rPr>
        <w:t>住培</w:t>
      </w:r>
      <w:r>
        <w:rPr>
          <w:rFonts w:hint="eastAsia" w:ascii="仿宋_GB2312" w:hAnsi="仿宋_GB2312" w:eastAsia="仿宋_GB2312" w:cs="仿宋_GB2312"/>
          <w:sz w:val="32"/>
          <w:szCs w:val="32"/>
        </w:rPr>
        <w:t>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县（区）卫生健康局人事处、科（签字）：</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                 县（区）卫生健康局:</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（院长签字）（盖章）      （局长签字）（盖章）</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kinsoku/>
        <w:wordWrap/>
        <w:overflowPunct/>
        <w:topLinePunct w:val="0"/>
        <w:bidi w:val="0"/>
        <w:adjustRightInd w:val="0"/>
        <w:snapToGrid w:val="0"/>
        <w:spacing w:line="600" w:lineRule="exact"/>
        <w:ind w:left="0" w:leftChars="0" w:firstLine="0" w:firstLineChars="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招生工作程序</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一、报名时间</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第一阶段：</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招收</w:t>
      </w:r>
      <w:r>
        <w:rPr>
          <w:rFonts w:hint="eastAsia" w:ascii="仿宋_GB2312" w:hAnsi="仿宋_GB2312" w:eastAsia="仿宋_GB2312" w:cs="仿宋_GB2312"/>
          <w:sz w:val="32"/>
          <w:szCs w:val="32"/>
          <w:lang w:eastAsia="zh-CN"/>
        </w:rPr>
        <w:t>已在我省医疗卫生机构临床工作的本科及以上学历（2017年以后毕业）未聘任中级技术职称的医师。</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日00:00时至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日24:00时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河北省住院医师规范化培训综合管理平台</w:t>
      </w:r>
      <w:r>
        <w:rPr>
          <w:rFonts w:hint="eastAsia" w:ascii="仿宋_GB2312" w:hAnsi="仿宋_GB2312" w:eastAsia="仿宋_GB2312" w:cs="仿宋_GB2312"/>
          <w:sz w:val="32"/>
          <w:szCs w:val="32"/>
          <w:lang w:eastAsia="zh-CN"/>
        </w:rPr>
        <w:t>公告为准）。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第二阶段：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招收</w:t>
      </w:r>
      <w:r>
        <w:rPr>
          <w:rFonts w:hint="eastAsia" w:ascii="仿宋_GB2312" w:hAnsi="仿宋_GB2312" w:eastAsia="仿宋_GB2312" w:cs="仿宋_GB2312"/>
          <w:sz w:val="32"/>
          <w:szCs w:val="32"/>
          <w:lang w:val="en-US" w:eastAsia="zh-CN"/>
        </w:rPr>
        <w:t>2023年毕业到岗工作的本科农村订单定向免费医学生，</w:t>
      </w:r>
      <w:r>
        <w:rPr>
          <w:rFonts w:hint="eastAsia" w:ascii="仿宋_GB2312" w:hAnsi="仿宋_GB2312" w:eastAsia="仿宋_GB2312" w:cs="仿宋_GB2312"/>
          <w:sz w:val="32"/>
          <w:szCs w:val="32"/>
        </w:rPr>
        <w:t>拟在我省从事临床医疗工作</w:t>
      </w:r>
      <w:r>
        <w:rPr>
          <w:rFonts w:hint="eastAsia" w:ascii="仿宋_GB2312" w:hAnsi="仿宋_GB2312" w:eastAsia="仿宋_GB2312" w:cs="仿宋_GB2312"/>
          <w:sz w:val="32"/>
          <w:szCs w:val="32"/>
          <w:lang w:eastAsia="zh-CN"/>
        </w:rPr>
        <w:t>、符合我省招生范围、尚未确定就业单位的人员，以及未能在第一阶段报名的已在我省工作的医师。</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日00:00时至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日24:00时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河北省住院医师规范化培训综合管理平台</w:t>
      </w:r>
      <w:r>
        <w:rPr>
          <w:rFonts w:hint="eastAsia" w:ascii="仿宋_GB2312" w:hAnsi="仿宋_GB2312" w:eastAsia="仿宋_GB2312" w:cs="仿宋_GB2312"/>
          <w:sz w:val="32"/>
          <w:szCs w:val="32"/>
          <w:lang w:eastAsia="zh-CN"/>
        </w:rPr>
        <w:t>公告为准）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二、报名方式</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报名人员登录河北省住院医师规范化培训综合管理平台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http://hbrct.haoyisheng.com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进行网上报名。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三、网上报名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（1）点击“注册”-“新学员”，填写个人信息后，点击“确认注册”后注册成功。（用户名为注册时所填写的手机号，登录密码由个人设置。已注册的学员使用原来设置的账号和密码可正常登录。）;</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（2）注册完成后，系统首次默认直接登录，再次登录时输入注册时所填写的用户名（手机号）、密码，点击登录；</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（3）登录系统后可查看报名时间和招生计划；</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（4）点击“填写报名表”，填写并上传照片后，点击提交；</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（5）点击打印报名表。</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四、现场确认</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1、住院医师规范化培训基地于</w:t>
      </w:r>
      <w:r>
        <w:rPr>
          <w:rFonts w:hint="eastAsia" w:ascii="仿宋_GB2312" w:hAnsi="仿宋_GB2312" w:eastAsia="仿宋_GB2312" w:cs="仿宋_GB2312"/>
          <w:sz w:val="32"/>
          <w:szCs w:val="32"/>
          <w:lang w:eastAsia="zh-CN"/>
        </w:rPr>
        <w:t>招生章程中公告资格确认时间、方式及形式</w:t>
      </w:r>
      <w:r>
        <w:rPr>
          <w:rFonts w:hint="eastAsia" w:ascii="仿宋_GB2312" w:hAnsi="仿宋_GB2312" w:eastAsia="仿宋_GB2312" w:cs="仿宋_GB2312"/>
          <w:sz w:val="32"/>
          <w:szCs w:val="32"/>
          <w:lang w:val="en-US" w:eastAsia="zh-CN"/>
        </w:rPr>
        <w:t>。第一阶段各基地于6月2日前</w:t>
      </w:r>
      <w:r>
        <w:rPr>
          <w:rFonts w:hint="eastAsia" w:ascii="仿宋_GB2312" w:hAnsi="仿宋_GB2312" w:eastAsia="仿宋_GB2312" w:cs="仿宋_GB2312"/>
          <w:sz w:val="32"/>
          <w:szCs w:val="32"/>
        </w:rPr>
        <w:t>在管理平台上完成资格审核操作</w:t>
      </w:r>
      <w:r>
        <w:rPr>
          <w:rFonts w:hint="eastAsia" w:ascii="仿宋_GB2312" w:hAnsi="仿宋_GB2312" w:eastAsia="仿宋_GB2312" w:cs="仿宋_GB2312"/>
          <w:sz w:val="32"/>
          <w:szCs w:val="32"/>
          <w:lang w:eastAsia="zh-CN"/>
        </w:rPr>
        <w:t>，第二阶段于</w:t>
      </w:r>
      <w:r>
        <w:rPr>
          <w:rFonts w:hint="eastAsia" w:ascii="仿宋_GB2312" w:hAnsi="仿宋_GB2312" w:eastAsia="仿宋_GB2312" w:cs="仿宋_GB2312"/>
          <w:sz w:val="32"/>
          <w:szCs w:val="32"/>
          <w:lang w:val="en-US" w:eastAsia="zh-CN"/>
        </w:rPr>
        <w:t>6月20日前完成资格审核工作。</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2、报名住院医师规范化培训学员</w:t>
      </w:r>
      <w:r>
        <w:rPr>
          <w:rFonts w:hint="eastAsia" w:ascii="仿宋_GB2312" w:hAnsi="仿宋_GB2312" w:eastAsia="仿宋_GB2312" w:cs="仿宋_GB2312"/>
          <w:sz w:val="32"/>
          <w:szCs w:val="32"/>
          <w:lang w:eastAsia="zh-CN"/>
        </w:rPr>
        <w:t>根据报考基地要求，</w:t>
      </w:r>
      <w:r>
        <w:rPr>
          <w:rFonts w:hint="eastAsia" w:ascii="仿宋_GB2312" w:hAnsi="仿宋_GB2312" w:eastAsia="仿宋_GB2312" w:cs="仿宋_GB2312"/>
          <w:sz w:val="32"/>
          <w:szCs w:val="32"/>
        </w:rPr>
        <w:t>携带以下相关资料，在规定时间内</w:t>
      </w:r>
      <w:r>
        <w:rPr>
          <w:rFonts w:hint="eastAsia" w:ascii="仿宋_GB2312" w:hAnsi="仿宋_GB2312" w:eastAsia="仿宋_GB2312" w:cs="仿宋_GB2312"/>
          <w:sz w:val="32"/>
          <w:szCs w:val="32"/>
          <w:lang w:eastAsia="zh-CN"/>
        </w:rPr>
        <w:t>根据报考基地要求的方式</w:t>
      </w:r>
      <w:r>
        <w:rPr>
          <w:rFonts w:hint="eastAsia" w:ascii="仿宋_GB2312" w:hAnsi="仿宋_GB2312" w:eastAsia="仿宋_GB2312" w:cs="仿宋_GB2312"/>
          <w:sz w:val="32"/>
          <w:szCs w:val="32"/>
        </w:rPr>
        <w:t>进行现场资格审查和确认：</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（1）《河北省住院医师规范化培训报名表》一式一份；</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（2）本人身份证、学历、学位证书原件及复印件各一份</w:t>
      </w:r>
      <w:r>
        <w:rPr>
          <w:rFonts w:hint="eastAsia" w:ascii="仿宋_GB2312" w:hAnsi="仿宋_GB2312" w:eastAsia="仿宋_GB2312" w:cs="仿宋_GB2312"/>
          <w:sz w:val="32"/>
          <w:szCs w:val="32"/>
          <w:lang w:eastAsia="zh-CN"/>
        </w:rPr>
        <w:t>（如应届本科毕业生（含农村订单定向免费医学生）尚未取得学历、学位证书原件，可由个人书面承诺于</w:t>
      </w:r>
      <w:r>
        <w:rPr>
          <w:rFonts w:hint="eastAsia" w:ascii="仿宋_GB2312" w:hAnsi="仿宋_GB2312" w:eastAsia="仿宋_GB2312" w:cs="仿宋_GB2312"/>
          <w:sz w:val="32"/>
          <w:szCs w:val="32"/>
          <w:lang w:val="en-US" w:eastAsia="zh-CN"/>
        </w:rPr>
        <w:t>7月15日前将学历、学位证书原件提交报名基地审核</w:t>
      </w:r>
      <w:r>
        <w:rPr>
          <w:rFonts w:hint="eastAsia" w:ascii="仿宋_GB2312" w:hAnsi="仿宋_GB2312" w:eastAsia="仿宋_GB2312" w:cs="仿宋_GB2312"/>
          <w:sz w:val="32"/>
          <w:szCs w:val="32"/>
          <w:lang w:eastAsia="zh-CN"/>
        </w:rPr>
        <w:t>，若个人提供虚假承诺将取消录取资格）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（3）如已取得执业医师资格证书的需携带原件及复印件一份，原件审核后返还本人；</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单位委托培养人员提供同意参加住院医师规范化培训证明，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届农村订单定向医学生需携带《20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届农村订单定向医学生履约及同意报考证明》；</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（5）高等院校负责对所招专硕研究生的材料进行审核，并于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日前将审核合格者名单统一交相应培训基地</w:t>
      </w:r>
      <w:r>
        <w:rPr>
          <w:rFonts w:hint="eastAsia" w:ascii="仿宋_GB2312" w:hAnsi="仿宋_GB2312" w:eastAsia="仿宋_GB2312" w:cs="仿宋_GB2312"/>
          <w:sz w:val="32"/>
          <w:szCs w:val="32"/>
          <w:lang w:eastAsia="zh-CN"/>
        </w:rPr>
        <w:t>并报省住培管理中心备案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五、考试录取</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第一阶段</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、第二阶段于</w:t>
      </w:r>
      <w:r>
        <w:rPr>
          <w:rFonts w:hint="eastAsia" w:ascii="仿宋_GB2312" w:hAnsi="仿宋_GB2312" w:eastAsia="仿宋_GB2312" w:cs="仿宋_GB2312"/>
          <w:sz w:val="32"/>
          <w:szCs w:val="32"/>
          <w:lang w:val="en-US" w:eastAsia="zh-CN"/>
        </w:rPr>
        <w:t>6月23日前</w:t>
      </w:r>
      <w:r>
        <w:rPr>
          <w:rFonts w:hint="eastAsia" w:ascii="仿宋_GB2312" w:hAnsi="仿宋_GB2312" w:eastAsia="仿宋_GB2312" w:cs="仿宋_GB2312"/>
          <w:sz w:val="32"/>
          <w:szCs w:val="32"/>
        </w:rPr>
        <w:t>各培训基地组织考试</w:t>
      </w:r>
      <w:r>
        <w:rPr>
          <w:rFonts w:hint="eastAsia" w:ascii="仿宋_GB2312" w:hAnsi="仿宋_GB2312" w:eastAsia="仿宋_GB2312" w:cs="仿宋_GB2312"/>
          <w:sz w:val="32"/>
          <w:szCs w:val="32"/>
          <w:lang w:eastAsia="zh-CN"/>
        </w:rPr>
        <w:t>并完成在管理平台的录取操作</w:t>
      </w:r>
      <w:r>
        <w:rPr>
          <w:rFonts w:hint="eastAsia" w:ascii="仿宋_GB2312" w:hAnsi="仿宋_GB2312" w:eastAsia="仿宋_GB2312" w:cs="仿宋_GB2312"/>
          <w:sz w:val="32"/>
          <w:szCs w:val="32"/>
        </w:rPr>
        <w:t>（具体考试时间</w:t>
      </w:r>
      <w:r>
        <w:rPr>
          <w:rFonts w:hint="eastAsia" w:ascii="仿宋_GB2312" w:hAnsi="仿宋_GB2312" w:eastAsia="仿宋_GB2312" w:cs="仿宋_GB2312"/>
          <w:sz w:val="32"/>
          <w:szCs w:val="32"/>
          <w:lang w:eastAsia="zh-CN"/>
        </w:rPr>
        <w:t>、考试形式以基地通知为准</w:t>
      </w:r>
      <w:r>
        <w:rPr>
          <w:rFonts w:hint="eastAsia" w:ascii="仿宋_GB2312" w:hAnsi="仿宋_GB2312" w:eastAsia="仿宋_GB2312" w:cs="仿宋_GB2312"/>
          <w:sz w:val="32"/>
          <w:szCs w:val="32"/>
        </w:rPr>
        <w:t>）。各培训基地按照报名者填报志愿的顺序，根据笔试和临床能力测评结果择优录取（临床能力测评时间由培训基地自行确定）。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省住培管理中心于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以后，</w:t>
      </w:r>
      <w:r>
        <w:rPr>
          <w:rFonts w:hint="eastAsia" w:ascii="仿宋_GB2312" w:hAnsi="仿宋_GB2312" w:eastAsia="仿宋_GB2312" w:cs="仿宋_GB2312"/>
          <w:sz w:val="32"/>
          <w:szCs w:val="32"/>
        </w:rPr>
        <w:t>在招生计划剩余名额内</w:t>
      </w:r>
      <w:r>
        <w:rPr>
          <w:rFonts w:hint="eastAsia" w:ascii="仿宋_GB2312" w:hAnsi="仿宋_GB2312" w:eastAsia="仿宋_GB2312" w:cs="仿宋_GB2312"/>
          <w:sz w:val="32"/>
          <w:szCs w:val="32"/>
          <w:lang w:eastAsia="zh-CN"/>
        </w:rPr>
        <w:t>重新组织补录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六、公示报到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新招生培训对象于9月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进入培训基地接受培训，并作为享受有关财政补贴资金的依据。不能按时报到者，须有正当理由和有关证明，同时向招生单位请假，并在报到后顺延相应培训时间，无故逾期五个工作日不报到者，取消培训资格。培训招生工作结束后，由省卫生健康委将培训招生结果向社会公示，并于9月30日前将年度实际招生情况报国家卫生健康委备案。</w:t>
      </w:r>
    </w:p>
    <w:p>
      <w:pPr>
        <w:spacing w:line="600" w:lineRule="exact"/>
        <w:ind w:firstLine="624" w:firstLineChars="200"/>
        <w:rPr>
          <w:rFonts w:hint="eastAsia" w:ascii="仿宋" w:hAnsi="仿宋" w:eastAsia="仿宋"/>
          <w:sz w:val="32"/>
        </w:rPr>
      </w:pPr>
    </w:p>
    <w:p>
      <w:pPr>
        <w:spacing w:line="600" w:lineRule="exact"/>
        <w:ind w:firstLine="624" w:firstLineChars="200"/>
        <w:rPr>
          <w:rFonts w:hint="eastAsia" w:ascii="仿宋" w:hAnsi="仿宋" w:eastAsia="仿宋"/>
          <w:sz w:val="32"/>
        </w:rPr>
      </w:pPr>
    </w:p>
    <w:p>
      <w:pPr>
        <w:spacing w:line="600" w:lineRule="exact"/>
        <w:ind w:firstLine="624" w:firstLineChars="200"/>
        <w:rPr>
          <w:rFonts w:hint="eastAsia" w:ascii="仿宋" w:hAnsi="仿宋" w:eastAsia="仿宋"/>
          <w:sz w:val="32"/>
        </w:rPr>
      </w:pPr>
    </w:p>
    <w:p>
      <w:pPr>
        <w:spacing w:line="600" w:lineRule="exact"/>
        <w:ind w:firstLine="624" w:firstLineChars="200"/>
        <w:rPr>
          <w:rFonts w:hint="eastAsia" w:ascii="仿宋" w:hAnsi="仿宋" w:eastAsia="仿宋"/>
          <w:sz w:val="32"/>
        </w:rPr>
      </w:pPr>
    </w:p>
    <w:p>
      <w:pPr>
        <w:spacing w:line="600" w:lineRule="exact"/>
        <w:ind w:firstLine="624" w:firstLineChars="200"/>
        <w:rPr>
          <w:rFonts w:hint="eastAsia" w:ascii="仿宋" w:hAnsi="仿宋" w:eastAsia="仿宋"/>
          <w:sz w:val="32"/>
        </w:rPr>
      </w:pPr>
    </w:p>
    <w:p>
      <w:pPr>
        <w:spacing w:line="600" w:lineRule="exact"/>
        <w:ind w:firstLine="624" w:firstLineChars="200"/>
        <w:rPr>
          <w:rFonts w:ascii="仿宋" w:hAnsi="仿宋" w:eastAsia="仿宋"/>
          <w:sz w:val="32"/>
        </w:rPr>
      </w:pPr>
    </w:p>
    <w:p>
      <w:pPr>
        <w:spacing w:line="600" w:lineRule="exact"/>
        <w:ind w:firstLine="624" w:firstLineChars="200"/>
        <w:rPr>
          <w:rFonts w:hint="eastAsia" w:ascii="仿宋" w:hAnsi="仿宋" w:eastAsia="仿宋"/>
          <w:sz w:val="32"/>
        </w:rPr>
      </w:pPr>
    </w:p>
    <w:p>
      <w:pPr>
        <w:spacing w:line="600" w:lineRule="exact"/>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34290</wp:posOffset>
                </wp:positionV>
                <wp:extent cx="54483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8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7pt;height:0.05pt;width:429pt;z-index:251659264;mso-width-relative:page;mso-height-relative:page;" filled="f" stroked="t" coordsize="21600,21600" o:gfxdata="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Hry1tEAAAAEAQAADwAAAAAAAAABACAAAAAiAAAAZHJzL2Rvd25yZXYueG1sUEsBAhQAFAAA&#10;AAgAh07iQNizo3v2AQAA5gMAAA4AAAAAAAAAAQAgAAAAIAEAAGRycy9lMm9Eb2MueG1sUEsFBgAA&#10;AAAGAAYAWQEAAIgFAAAAAA==&#10;">
                <v:fill on="f" focussize="0,0"/>
                <v:stroke color="#000000" joinstyle="round"/>
                <v:imagedata o:title=""/>
                <o:lock v:ext="edit" aspectratio="f"/>
              </v:line>
            </w:pict>
          </mc:Fallback>
        </mc:AlternateContent>
      </w:r>
      <w:r>
        <w:rPr>
          <w:rFonts w:hint="eastAsia"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386715</wp:posOffset>
                </wp:positionV>
                <wp:extent cx="54483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48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30.45pt;height:0.05pt;width:429pt;z-index:251660288;mso-width-relative:page;mso-height-relative:page;" filled="f" stroked="t" coordsize="21600,21600" o:gfxdata="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9ED5HTAAAABwEAAA8AAAAAAAAAAQAgAAAAIgAAAGRycy9kb3ducmV2LnhtbFBLAQIUABQA&#10;AAAIAIdO4kB1rhg69QEAAOYDAAAOAAAAAAAAAAEAIAAAACIBAABkcnMvZTJvRG9jLnhtbFBLBQYA&#10;AAAABgAGAFkBAACJBQAAAAA=&#10;">
                <v:fill on="f" focussize="0,0"/>
                <v:stroke color="#000000" joinstyle="round"/>
                <v:imagedata o:title=""/>
                <o:lock v:ext="edit" aspectratio="f"/>
              </v:line>
            </w:pict>
          </mc:Fallback>
        </mc:AlternateContent>
      </w:r>
      <w:r>
        <w:rPr>
          <w:rFonts w:hint="eastAsia" w:ascii="仿宋" w:hAnsi="仿宋" w:eastAsia="仿宋"/>
          <w:sz w:val="28"/>
        </w:rPr>
        <w:t xml:space="preserve">  河北省卫生健康委办公室  </w:t>
      </w:r>
      <w:r>
        <w:rPr>
          <w:rFonts w:ascii="仿宋" w:hAnsi="仿宋" w:eastAsia="仿宋"/>
          <w:sz w:val="28"/>
        </w:rPr>
        <w:t xml:space="preserve">       </w:t>
      </w:r>
      <w:r>
        <w:rPr>
          <w:rFonts w:hint="eastAsia" w:ascii="仿宋" w:hAnsi="仿宋" w:eastAsia="仿宋"/>
          <w:sz w:val="28"/>
          <w:lang w:val="en-US" w:eastAsia="zh-CN"/>
        </w:rPr>
        <w:t xml:space="preserve">     </w:t>
      </w:r>
      <w:r>
        <w:rPr>
          <w:rFonts w:ascii="仿宋" w:hAnsi="仿宋" w:eastAsia="仿宋"/>
          <w:sz w:val="28"/>
        </w:rPr>
        <w:t xml:space="preserve">  </w:t>
      </w:r>
      <w:r>
        <w:rPr>
          <w:rFonts w:hint="eastAsia" w:ascii="仿宋" w:hAnsi="仿宋" w:eastAsia="仿宋" w:cs="仿宋"/>
          <w:bCs/>
          <w:sz w:val="28"/>
          <w:szCs w:val="28"/>
          <w:lang w:val="en-US" w:eastAsia="zh-CN"/>
        </w:rPr>
        <w:t>2023</w:t>
      </w:r>
      <w:r>
        <w:rPr>
          <w:rFonts w:hint="eastAsia" w:ascii="仿宋" w:hAnsi="仿宋" w:eastAsia="仿宋"/>
          <w:bCs/>
          <w:sz w:val="28"/>
        </w:rPr>
        <w:t>年</w:t>
      </w:r>
      <w:r>
        <w:rPr>
          <w:rFonts w:hint="eastAsia" w:ascii="仿宋" w:hAnsi="仿宋" w:eastAsia="仿宋"/>
          <w:bCs/>
          <w:sz w:val="28"/>
          <w:lang w:val="en-US" w:eastAsia="zh-CN"/>
        </w:rPr>
        <w:t>5</w:t>
      </w:r>
      <w:r>
        <w:rPr>
          <w:rFonts w:hint="eastAsia" w:ascii="仿宋" w:hAnsi="仿宋" w:eastAsia="仿宋"/>
          <w:bCs/>
          <w:sz w:val="28"/>
        </w:rPr>
        <w:t>月</w:t>
      </w:r>
      <w:r>
        <w:rPr>
          <w:rFonts w:hint="eastAsia" w:ascii="仿宋" w:hAnsi="仿宋" w:eastAsia="仿宋"/>
          <w:bCs/>
          <w:sz w:val="28"/>
          <w:lang w:val="en-US" w:eastAsia="zh-CN"/>
        </w:rPr>
        <w:t>17</w:t>
      </w:r>
      <w:r>
        <w:rPr>
          <w:rFonts w:hint="eastAsia" w:ascii="仿宋" w:hAnsi="仿宋" w:eastAsia="仿宋"/>
          <w:sz w:val="28"/>
        </w:rPr>
        <w:t>日印发</w:t>
      </w:r>
    </w:p>
    <w:sectPr>
      <w:footerReference r:id="rId3" w:type="default"/>
      <w:pgSz w:w="11906" w:h="16838"/>
      <w:pgMar w:top="2097" w:right="1588" w:bottom="2097" w:left="1588" w:header="851" w:footer="992" w:gutter="0"/>
      <w:pgNumType w:fmt="numberInDash"/>
      <w:cols w:space="720" w:num="1"/>
      <w:docGrid w:type="linesAndChars" w:linePitch="60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hAnsi="仿宋_GB2312"/>
        <w:sz w:val="32"/>
        <w:szCs w:val="28"/>
      </w:rPr>
    </w:pPr>
    <w:r>
      <w:rPr>
        <w:rFonts w:hint="eastAsia" w:ascii="仿宋_GB2312" w:hAnsi="仿宋_GB2312" w:eastAsia="仿宋_GB2312"/>
        <w:sz w:val="28"/>
        <w:szCs w:val="28"/>
      </w:rPr>
      <w:fldChar w:fldCharType="begin"/>
    </w:r>
    <w:r>
      <w:rPr>
        <w:rStyle w:val="6"/>
        <w:rFonts w:hint="eastAsia" w:ascii="仿宋_GB2312" w:hAnsi="仿宋_GB2312" w:eastAsia="仿宋_GB2312"/>
        <w:sz w:val="28"/>
        <w:szCs w:val="28"/>
      </w:rPr>
      <w:instrText xml:space="preserve">PAGE  </w:instrText>
    </w:r>
    <w:r>
      <w:rPr>
        <w:rFonts w:hint="eastAsia" w:ascii="仿宋_GB2312" w:hAnsi="仿宋_GB2312" w:eastAsia="仿宋_GB2312"/>
        <w:sz w:val="28"/>
        <w:szCs w:val="28"/>
      </w:rPr>
      <w:fldChar w:fldCharType="separate"/>
    </w:r>
    <w:r>
      <w:rPr>
        <w:rStyle w:val="6"/>
        <w:rFonts w:ascii="仿宋_GB2312" w:hAnsi="仿宋_GB2312" w:eastAsia="仿宋_GB2312"/>
        <w:sz w:val="28"/>
        <w:szCs w:val="28"/>
      </w:rPr>
      <w:t>- 1 -</w:t>
    </w:r>
    <w:r>
      <w:rPr>
        <w:rFonts w:hint="eastAsia" w:ascii="仿宋_GB2312" w:hAnsi="仿宋_GB2312" w:eastAsia="仿宋_GB2312"/>
        <w:sz w:val="28"/>
        <w:szCs w:val="28"/>
      </w:rPr>
      <w:fldChar w:fldCharType="end"/>
    </w:r>
  </w:p>
  <w:p>
    <w:pPr>
      <w:pStyle w:val="2"/>
      <w:tabs>
        <w:tab w:val="left" w:pos="1170"/>
        <w:tab w:val="right" w:pos="8700"/>
        <w:tab w:val="right" w:pos="9180"/>
        <w:tab w:val="clear" w:pos="8306"/>
      </w:tabs>
      <w:ind w:right="30" w:firstLine="360"/>
    </w:pPr>
    <w:r>
      <w:rPr>
        <w:rFonts w:hint="eastAsia"/>
      </w:rPr>
      <w:tab/>
    </w:r>
    <w:r>
      <w:rPr>
        <w:rFonts w:hint="eastAsia"/>
      </w:rPr>
      <w:t xml:space="preserve">                                                                                                                                                                                      </w:t>
    </w:r>
    <w:r>
      <w:rPr>
        <w:rFonts w:hint="eastAsia"/>
      </w:rPr>
      <w:tab/>
    </w: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YzEyMWUyNTBlZDBkZWJlMTQ1ZGZmZTI3NTcxMjkifQ=="/>
  </w:docVars>
  <w:rsids>
    <w:rsidRoot w:val="72450E80"/>
    <w:rsid w:val="043A35D9"/>
    <w:rsid w:val="04C9670A"/>
    <w:rsid w:val="061E65E2"/>
    <w:rsid w:val="06B60C48"/>
    <w:rsid w:val="0DEF0C16"/>
    <w:rsid w:val="17BC5B1F"/>
    <w:rsid w:val="1820443C"/>
    <w:rsid w:val="18866995"/>
    <w:rsid w:val="2446347C"/>
    <w:rsid w:val="29F85FB2"/>
    <w:rsid w:val="2E0C3040"/>
    <w:rsid w:val="35551771"/>
    <w:rsid w:val="3962445C"/>
    <w:rsid w:val="3C326368"/>
    <w:rsid w:val="48BB76E5"/>
    <w:rsid w:val="4C612C7D"/>
    <w:rsid w:val="508605D9"/>
    <w:rsid w:val="537F5EEF"/>
    <w:rsid w:val="538D1EF6"/>
    <w:rsid w:val="54EB4EAE"/>
    <w:rsid w:val="62AE40EB"/>
    <w:rsid w:val="631D301E"/>
    <w:rsid w:val="712C0F0F"/>
    <w:rsid w:val="72450E80"/>
    <w:rsid w:val="77935450"/>
    <w:rsid w:val="78F8222E"/>
    <w:rsid w:val="796A0BE7"/>
    <w:rsid w:val="798C015E"/>
    <w:rsid w:val="7B573B1E"/>
    <w:rsid w:val="7E856BE4"/>
    <w:rsid w:val="7FA70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Char"/>
    <w:basedOn w:val="1"/>
    <w:link w:val="4"/>
    <w:qFormat/>
    <w:uiPriority w:val="0"/>
  </w:style>
  <w:style w:type="character" w:styleId="6">
    <w:name w:val="page number"/>
    <w:basedOn w:val="4"/>
    <w:qFormat/>
    <w:uiPriority w:val="0"/>
  </w:style>
  <w:style w:type="character" w:customStyle="1" w:styleId="7">
    <w:name w:val="font11"/>
    <w:basedOn w:val="4"/>
    <w:qFormat/>
    <w:uiPriority w:val="0"/>
    <w:rPr>
      <w:rFonts w:hint="default" w:ascii="Times New Roman" w:hAnsi="Times New Roman" w:cs="Times New Roman"/>
      <w:color w:val="000000"/>
      <w:sz w:val="16"/>
      <w:szCs w:val="16"/>
      <w:u w:val="none"/>
    </w:rPr>
  </w:style>
  <w:style w:type="character" w:customStyle="1" w:styleId="8">
    <w:name w:val="font21"/>
    <w:basedOn w:val="4"/>
    <w:qFormat/>
    <w:uiPriority w:val="0"/>
    <w:rPr>
      <w:rFonts w:hint="eastAsia" w:ascii="宋体" w:hAnsi="宋体" w:eastAsia="宋体" w:cs="宋体"/>
      <w:color w:val="000000"/>
      <w:sz w:val="16"/>
      <w:szCs w:val="16"/>
      <w:u w:val="none"/>
    </w:rPr>
  </w:style>
  <w:style w:type="character" w:customStyle="1" w:styleId="9">
    <w:name w:val="font01"/>
    <w:basedOn w:val="4"/>
    <w:qFormat/>
    <w:uiPriority w:val="0"/>
    <w:rPr>
      <w:rFonts w:hint="eastAsia" w:ascii="宋体" w:hAnsi="宋体" w:eastAsia="宋体" w:cs="宋体"/>
      <w:color w:val="000000"/>
      <w:sz w:val="11"/>
      <w:szCs w:val="1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7744</Words>
  <Characters>8225</Characters>
  <Lines>0</Lines>
  <Paragraphs>0</Paragraphs>
  <TotalTime>3</TotalTime>
  <ScaleCrop>false</ScaleCrop>
  <LinksUpToDate>false</LinksUpToDate>
  <CharactersWithSpaces>8522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2020-07-06T07:02:00Z</dcterms:created>
  <dc:creator>90年代</dc:creator>
  <cp:lastModifiedBy>木子</cp:lastModifiedBy>
  <cp:lastPrinted>2023-05-17T07:55:36Z</cp:lastPrinted>
  <dcterms:modified xsi:type="dcterms:W3CDTF">2023-05-17T07:56:18Z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7639489848B14FEC8198C9A70FDB07C9_13</vt:lpwstr>
  </property>
</Properties>
</file>